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E33" w:rsidRPr="00073F41" w:rsidRDefault="00047713" w:rsidP="00855F63">
      <w:pPr>
        <w:widowControl/>
        <w:rPr>
          <w:rFonts w:ascii="游明朝" w:eastAsia="游明朝" w:hAnsi="游明朝" w:cs="ＭＳ Ｐゴシック"/>
          <w:b/>
          <w:bCs/>
          <w:color w:val="000000"/>
          <w:kern w:val="0"/>
          <w:sz w:val="24"/>
        </w:rPr>
      </w:pPr>
      <w:r>
        <w:rPr>
          <w:rFonts w:ascii="游明朝" w:eastAsia="游明朝" w:hAnsi="游明朝" w:cs="ＭＳ Ｐゴシック" w:hint="eastAsia"/>
          <w:b/>
          <w:bCs/>
          <w:color w:val="000000"/>
          <w:kern w:val="0"/>
          <w:sz w:val="24"/>
        </w:rPr>
        <w:t>(氏名)</w:t>
      </w:r>
      <w:r w:rsidR="00855F63">
        <w:rPr>
          <w:rFonts w:ascii="游明朝" w:eastAsia="游明朝" w:hAnsi="游明朝" w:cs="ＭＳ Ｐゴシック" w:hint="eastAsia"/>
          <w:b/>
          <w:bCs/>
          <w:color w:val="000000"/>
          <w:kern w:val="0"/>
          <w:sz w:val="24"/>
        </w:rPr>
        <w:t>＿＿＿＿＿＿＿</w:t>
      </w:r>
      <w:r w:rsidR="00854E33" w:rsidRPr="00073F41">
        <w:rPr>
          <w:rFonts w:ascii="游明朝" w:eastAsia="游明朝" w:hAnsi="游明朝" w:cs="ＭＳ Ｐゴシック" w:hint="eastAsia"/>
          <w:b/>
          <w:bCs/>
          <w:color w:val="000000"/>
          <w:kern w:val="0"/>
          <w:sz w:val="24"/>
        </w:rPr>
        <w:t xml:space="preserve">　安全計画（令和</w:t>
      </w:r>
      <w:r w:rsidR="00CF22BE">
        <w:rPr>
          <w:rFonts w:ascii="游明朝" w:eastAsia="游明朝" w:hAnsi="游明朝" w:cs="ＭＳ Ｐゴシック" w:hint="eastAsia"/>
          <w:b/>
          <w:bCs/>
          <w:color w:val="000000"/>
          <w:kern w:val="0"/>
          <w:sz w:val="24"/>
        </w:rPr>
        <w:t xml:space="preserve">　</w:t>
      </w:r>
      <w:r w:rsidR="00854E33" w:rsidRPr="00073F41">
        <w:rPr>
          <w:rFonts w:ascii="游明朝" w:eastAsia="游明朝" w:hAnsi="游明朝" w:cs="ＭＳ Ｐゴシック" w:hint="eastAsia"/>
          <w:b/>
          <w:bCs/>
          <w:color w:val="000000"/>
          <w:kern w:val="0"/>
          <w:sz w:val="24"/>
        </w:rPr>
        <w:t>年度）</w:t>
      </w:r>
    </w:p>
    <w:p w:rsidR="00854E33" w:rsidRPr="00854E33" w:rsidRDefault="00854E33" w:rsidP="00854E33">
      <w:pPr>
        <w:widowControl/>
        <w:rPr>
          <w:rFonts w:ascii="游明朝" w:eastAsia="游明朝" w:hAnsi="游明朝" w:cs="ＭＳ Ｐゴシック"/>
          <w:color w:val="000000"/>
          <w:kern w:val="0"/>
          <w:sz w:val="18"/>
          <w:szCs w:val="18"/>
        </w:rPr>
      </w:pPr>
      <w:r w:rsidRPr="00854E33">
        <w:rPr>
          <w:rFonts w:ascii="游明朝" w:eastAsia="游明朝" w:hAnsi="游明朝" w:cs="ＭＳ Ｐゴシック" w:hint="eastAsia"/>
          <w:color w:val="000000"/>
          <w:kern w:val="0"/>
          <w:sz w:val="18"/>
          <w:szCs w:val="18"/>
        </w:rPr>
        <w:t>♦認可外保育施設指導監督基準　第7-（8）</w:t>
      </w:r>
    </w:p>
    <w:p w:rsidR="00854E33" w:rsidRPr="00854E33" w:rsidRDefault="00854E33" w:rsidP="00854E33">
      <w:pPr>
        <w:widowControl/>
        <w:rPr>
          <w:rFonts w:ascii="游明朝" w:eastAsia="游明朝" w:hAnsi="游明朝" w:cs="ＭＳ Ｐゴシック"/>
          <w:color w:val="000000"/>
          <w:kern w:val="0"/>
          <w:sz w:val="20"/>
          <w:szCs w:val="20"/>
        </w:rPr>
      </w:pPr>
      <w:r w:rsidRPr="00854E33">
        <w:rPr>
          <w:rFonts w:ascii="游明朝" w:eastAsia="游明朝" w:hAnsi="游明朝" w:cs="ＭＳ Ｐゴシック" w:hint="eastAsia"/>
          <w:color w:val="000000"/>
          <w:kern w:val="0"/>
          <w:sz w:val="20"/>
          <w:szCs w:val="20"/>
        </w:rPr>
        <w:t>◎安全点検</w:t>
      </w:r>
    </w:p>
    <w:p w:rsidR="00854E33" w:rsidRPr="00854E33" w:rsidRDefault="00854E33" w:rsidP="00854E33">
      <w:pPr>
        <w:widowControl/>
        <w:rPr>
          <w:rFonts w:ascii="游明朝" w:eastAsia="游明朝" w:hAnsi="游明朝" w:cs="ＭＳ Ｐゴシック"/>
          <w:color w:val="000000"/>
          <w:kern w:val="0"/>
          <w:sz w:val="20"/>
          <w:szCs w:val="20"/>
        </w:rPr>
      </w:pPr>
      <w:r w:rsidRPr="00854E33">
        <w:rPr>
          <w:rFonts w:ascii="游明朝" w:eastAsia="游明朝" w:hAnsi="游明朝" w:cs="ＭＳ Ｐゴシック" w:hint="eastAsia"/>
          <w:color w:val="000000"/>
          <w:kern w:val="0"/>
          <w:sz w:val="20"/>
          <w:szCs w:val="20"/>
        </w:rPr>
        <w:t>（１）訪問先居宅の設備・周辺環境の安全点検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413"/>
        <w:gridCol w:w="9072"/>
      </w:tblGrid>
      <w:tr w:rsidR="00F2433A" w:rsidTr="00E479FE">
        <w:tc>
          <w:tcPr>
            <w:tcW w:w="1413" w:type="dxa"/>
          </w:tcPr>
          <w:p w:rsidR="00F2433A" w:rsidRDefault="00E479FE">
            <w:r w:rsidRPr="00E479FE">
              <w:rPr>
                <w:rFonts w:hint="eastAsia"/>
                <w:sz w:val="18"/>
              </w:rPr>
              <w:t>点検項目・内容</w:t>
            </w:r>
          </w:p>
        </w:tc>
        <w:tc>
          <w:tcPr>
            <w:tcW w:w="9072" w:type="dxa"/>
          </w:tcPr>
          <w:p w:rsidR="00E479FE" w:rsidRPr="00E479FE" w:rsidRDefault="00E479FE" w:rsidP="00073F41">
            <w:pPr>
              <w:ind w:firstLineChars="1600" w:firstLine="3360"/>
              <w:rPr>
                <w:sz w:val="18"/>
              </w:rPr>
            </w:pPr>
            <w:r w:rsidRPr="00073F41">
              <w:rPr>
                <w:rFonts w:hint="eastAsia"/>
              </w:rPr>
              <w:t>点検方法</w:t>
            </w:r>
          </w:p>
        </w:tc>
      </w:tr>
      <w:tr w:rsidR="00F2433A" w:rsidTr="004849FA">
        <w:trPr>
          <w:trHeight w:val="1644"/>
        </w:trPr>
        <w:tc>
          <w:tcPr>
            <w:tcW w:w="1413" w:type="dxa"/>
          </w:tcPr>
          <w:p w:rsidR="00E479FE" w:rsidRPr="00073F41" w:rsidRDefault="00E479FE" w:rsidP="00855F63">
            <w:pPr>
              <w:rPr>
                <w:sz w:val="20"/>
              </w:rPr>
            </w:pPr>
          </w:p>
          <w:p w:rsidR="00E479FE" w:rsidRPr="00E479FE" w:rsidRDefault="00E479FE" w:rsidP="00855F63">
            <w:pPr>
              <w:rPr>
                <w:sz w:val="18"/>
              </w:rPr>
            </w:pPr>
            <w:r w:rsidRPr="00073F41">
              <w:rPr>
                <w:rFonts w:hint="eastAsia"/>
                <w:sz w:val="20"/>
              </w:rPr>
              <w:t>保育室</w:t>
            </w:r>
          </w:p>
        </w:tc>
        <w:tc>
          <w:tcPr>
            <w:tcW w:w="9072" w:type="dxa"/>
          </w:tcPr>
          <w:p w:rsidR="00F2433A" w:rsidRDefault="00F2433A"/>
        </w:tc>
      </w:tr>
      <w:tr w:rsidR="00F2433A" w:rsidTr="00E479FE">
        <w:trPr>
          <w:trHeight w:val="1119"/>
        </w:trPr>
        <w:tc>
          <w:tcPr>
            <w:tcW w:w="1413" w:type="dxa"/>
          </w:tcPr>
          <w:p w:rsidR="004849FA" w:rsidRDefault="004849FA">
            <w:pPr>
              <w:rPr>
                <w:sz w:val="18"/>
              </w:rPr>
            </w:pPr>
          </w:p>
          <w:p w:rsidR="00F2433A" w:rsidRPr="00E479FE" w:rsidRDefault="00E479FE" w:rsidP="00855F63">
            <w:pPr>
              <w:rPr>
                <w:sz w:val="18"/>
              </w:rPr>
            </w:pPr>
            <w:r w:rsidRPr="00073F41">
              <w:rPr>
                <w:rFonts w:hint="eastAsia"/>
                <w:sz w:val="20"/>
              </w:rPr>
              <w:t>玩具・遊具</w:t>
            </w:r>
          </w:p>
        </w:tc>
        <w:tc>
          <w:tcPr>
            <w:tcW w:w="9072" w:type="dxa"/>
          </w:tcPr>
          <w:p w:rsidR="00F2433A" w:rsidRDefault="00F2433A"/>
        </w:tc>
      </w:tr>
      <w:tr w:rsidR="00F2433A" w:rsidTr="00E479FE">
        <w:trPr>
          <w:trHeight w:val="993"/>
        </w:trPr>
        <w:tc>
          <w:tcPr>
            <w:tcW w:w="1413" w:type="dxa"/>
          </w:tcPr>
          <w:p w:rsidR="004849FA" w:rsidRDefault="004849FA"/>
          <w:p w:rsidR="00F2433A" w:rsidRDefault="00A41B30" w:rsidP="00855F63">
            <w:r>
              <w:rPr>
                <w:rFonts w:hint="eastAsia"/>
                <w:sz w:val="20"/>
              </w:rPr>
              <w:t>屋外</w:t>
            </w:r>
            <w:bookmarkStart w:id="0" w:name="_GoBack"/>
            <w:bookmarkEnd w:id="0"/>
          </w:p>
        </w:tc>
        <w:tc>
          <w:tcPr>
            <w:tcW w:w="9072" w:type="dxa"/>
          </w:tcPr>
          <w:p w:rsidR="00F2433A" w:rsidRDefault="00F2433A"/>
        </w:tc>
      </w:tr>
      <w:tr w:rsidR="00F2433A" w:rsidTr="00E479FE">
        <w:trPr>
          <w:trHeight w:val="1120"/>
        </w:trPr>
        <w:tc>
          <w:tcPr>
            <w:tcW w:w="1413" w:type="dxa"/>
          </w:tcPr>
          <w:p w:rsidR="004849FA" w:rsidRDefault="004849FA"/>
          <w:p w:rsidR="00F2433A" w:rsidRDefault="00E479FE" w:rsidP="00855F63">
            <w:r w:rsidRPr="00073F41">
              <w:rPr>
                <w:rFonts w:hint="eastAsia"/>
                <w:sz w:val="20"/>
              </w:rPr>
              <w:t>周辺環境</w:t>
            </w:r>
          </w:p>
        </w:tc>
        <w:tc>
          <w:tcPr>
            <w:tcW w:w="9072" w:type="dxa"/>
          </w:tcPr>
          <w:p w:rsidR="00F2433A" w:rsidRDefault="00F2433A"/>
        </w:tc>
      </w:tr>
    </w:tbl>
    <w:p w:rsidR="00483796" w:rsidRDefault="00483796"/>
    <w:p w:rsidR="00F2433A" w:rsidRPr="00F2433A" w:rsidRDefault="00F2433A" w:rsidP="00F2433A">
      <w:pPr>
        <w:widowControl/>
        <w:rPr>
          <w:rFonts w:ascii="游明朝" w:eastAsia="游明朝" w:hAnsi="游明朝" w:cs="ＭＳ Ｐゴシック"/>
          <w:color w:val="000000"/>
          <w:kern w:val="0"/>
          <w:sz w:val="20"/>
          <w:szCs w:val="20"/>
        </w:rPr>
      </w:pPr>
      <w:r w:rsidRPr="00F2433A">
        <w:rPr>
          <w:rFonts w:ascii="游明朝" w:eastAsia="游明朝" w:hAnsi="游明朝" w:cs="ＭＳ Ｐゴシック" w:hint="eastAsia"/>
          <w:color w:val="000000"/>
          <w:kern w:val="0"/>
          <w:sz w:val="20"/>
          <w:szCs w:val="20"/>
        </w:rPr>
        <w:t>（２）マニュアルの策定・共有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14"/>
        <w:gridCol w:w="1492"/>
        <w:gridCol w:w="1843"/>
        <w:gridCol w:w="4507"/>
      </w:tblGrid>
      <w:tr w:rsidR="00F2433A" w:rsidTr="004849FA">
        <w:tc>
          <w:tcPr>
            <w:tcW w:w="2614" w:type="dxa"/>
          </w:tcPr>
          <w:p w:rsidR="00F2433A" w:rsidRDefault="00E479FE" w:rsidP="007B3F0E">
            <w:pPr>
              <w:ind w:firstLineChars="400" w:firstLine="840"/>
            </w:pPr>
            <w:r>
              <w:rPr>
                <w:rFonts w:hint="eastAsia"/>
              </w:rPr>
              <w:t>分野</w:t>
            </w:r>
          </w:p>
        </w:tc>
        <w:tc>
          <w:tcPr>
            <w:tcW w:w="1492" w:type="dxa"/>
          </w:tcPr>
          <w:p w:rsidR="00F2433A" w:rsidRDefault="00E479FE" w:rsidP="007B3F0E">
            <w:pPr>
              <w:ind w:firstLineChars="100" w:firstLine="210"/>
            </w:pPr>
            <w:r>
              <w:rPr>
                <w:rFonts w:hint="eastAsia"/>
              </w:rPr>
              <w:t>策定時期</w:t>
            </w:r>
          </w:p>
        </w:tc>
        <w:tc>
          <w:tcPr>
            <w:tcW w:w="1843" w:type="dxa"/>
          </w:tcPr>
          <w:p w:rsidR="00F2433A" w:rsidRDefault="00E479FE">
            <w:r>
              <w:rPr>
                <w:rFonts w:hint="eastAsia"/>
              </w:rPr>
              <w:t>再点検予定時期</w:t>
            </w:r>
          </w:p>
        </w:tc>
        <w:tc>
          <w:tcPr>
            <w:tcW w:w="4507" w:type="dxa"/>
          </w:tcPr>
          <w:p w:rsidR="00F2433A" w:rsidRDefault="00E479FE" w:rsidP="004849FA">
            <w:pPr>
              <w:ind w:firstLineChars="800" w:firstLine="1680"/>
            </w:pPr>
            <w:r>
              <w:rPr>
                <w:rFonts w:hint="eastAsia"/>
              </w:rPr>
              <w:t>管理方法</w:t>
            </w:r>
          </w:p>
        </w:tc>
      </w:tr>
      <w:tr w:rsidR="00F2433A" w:rsidTr="004849FA">
        <w:tc>
          <w:tcPr>
            <w:tcW w:w="2614" w:type="dxa"/>
          </w:tcPr>
          <w:p w:rsidR="00F2433A" w:rsidRPr="004849FA" w:rsidRDefault="00E479FE" w:rsidP="004849FA">
            <w:pPr>
              <w:widowControl/>
              <w:rPr>
                <w:rFonts w:ascii="游明朝" w:eastAsia="游明朝" w:hAnsi="游明朝"/>
                <w:color w:val="000000"/>
                <w:sz w:val="18"/>
                <w:szCs w:val="20"/>
              </w:rPr>
            </w:pPr>
            <w:r w:rsidRPr="004849FA">
              <w:rPr>
                <w:rFonts w:ascii="游明朝" w:eastAsia="游明朝" w:hAnsi="游明朝" w:hint="eastAsia"/>
                <w:color w:val="000000"/>
                <w:sz w:val="18"/>
                <w:szCs w:val="20"/>
              </w:rPr>
              <w:t>重大事故防止マニュアル</w:t>
            </w:r>
          </w:p>
        </w:tc>
        <w:tc>
          <w:tcPr>
            <w:tcW w:w="1492" w:type="dxa"/>
          </w:tcPr>
          <w:p w:rsidR="00F2433A" w:rsidRDefault="00F2433A"/>
        </w:tc>
        <w:tc>
          <w:tcPr>
            <w:tcW w:w="1843" w:type="dxa"/>
          </w:tcPr>
          <w:p w:rsidR="00F2433A" w:rsidRDefault="00F2433A"/>
        </w:tc>
        <w:tc>
          <w:tcPr>
            <w:tcW w:w="4507" w:type="dxa"/>
          </w:tcPr>
          <w:p w:rsidR="00F2433A" w:rsidRDefault="00F2433A"/>
        </w:tc>
      </w:tr>
      <w:tr w:rsidR="00F2433A" w:rsidTr="004849FA">
        <w:tc>
          <w:tcPr>
            <w:tcW w:w="2614" w:type="dxa"/>
          </w:tcPr>
          <w:p w:rsidR="00F2433A" w:rsidRDefault="00E479FE">
            <w:r w:rsidRPr="004849FA">
              <w:rPr>
                <w:rFonts w:hint="eastAsia"/>
                <w:sz w:val="18"/>
              </w:rPr>
              <w:t>□午睡</w:t>
            </w:r>
          </w:p>
        </w:tc>
        <w:tc>
          <w:tcPr>
            <w:tcW w:w="1492" w:type="dxa"/>
          </w:tcPr>
          <w:p w:rsidR="00F2433A" w:rsidRDefault="00F2433A"/>
        </w:tc>
        <w:tc>
          <w:tcPr>
            <w:tcW w:w="1843" w:type="dxa"/>
          </w:tcPr>
          <w:p w:rsidR="00F2433A" w:rsidRDefault="00F2433A"/>
        </w:tc>
        <w:tc>
          <w:tcPr>
            <w:tcW w:w="4507" w:type="dxa"/>
          </w:tcPr>
          <w:p w:rsidR="00F2433A" w:rsidRDefault="00F2433A"/>
        </w:tc>
      </w:tr>
      <w:tr w:rsidR="00F2433A" w:rsidTr="004849FA">
        <w:tc>
          <w:tcPr>
            <w:tcW w:w="2614" w:type="dxa"/>
          </w:tcPr>
          <w:p w:rsidR="00F2433A" w:rsidRDefault="00E479FE">
            <w:r w:rsidRPr="004849FA">
              <w:rPr>
                <w:rFonts w:hint="eastAsia"/>
                <w:sz w:val="18"/>
              </w:rPr>
              <w:t>□食事</w:t>
            </w:r>
          </w:p>
        </w:tc>
        <w:tc>
          <w:tcPr>
            <w:tcW w:w="1492" w:type="dxa"/>
          </w:tcPr>
          <w:p w:rsidR="00F2433A" w:rsidRDefault="00F2433A"/>
        </w:tc>
        <w:tc>
          <w:tcPr>
            <w:tcW w:w="1843" w:type="dxa"/>
          </w:tcPr>
          <w:p w:rsidR="00F2433A" w:rsidRDefault="00F2433A"/>
        </w:tc>
        <w:tc>
          <w:tcPr>
            <w:tcW w:w="4507" w:type="dxa"/>
          </w:tcPr>
          <w:p w:rsidR="00F2433A" w:rsidRDefault="00F2433A"/>
        </w:tc>
      </w:tr>
      <w:tr w:rsidR="00F2433A" w:rsidTr="004849FA">
        <w:tc>
          <w:tcPr>
            <w:tcW w:w="2614" w:type="dxa"/>
          </w:tcPr>
          <w:p w:rsidR="00F2433A" w:rsidRDefault="00E479FE">
            <w:r w:rsidRPr="004849FA">
              <w:rPr>
                <w:rFonts w:hint="eastAsia"/>
                <w:sz w:val="18"/>
              </w:rPr>
              <w:t>□プール・水遊び</w:t>
            </w:r>
          </w:p>
        </w:tc>
        <w:tc>
          <w:tcPr>
            <w:tcW w:w="1492" w:type="dxa"/>
          </w:tcPr>
          <w:p w:rsidR="00F2433A" w:rsidRDefault="00F2433A"/>
        </w:tc>
        <w:tc>
          <w:tcPr>
            <w:tcW w:w="1843" w:type="dxa"/>
          </w:tcPr>
          <w:p w:rsidR="00F2433A" w:rsidRDefault="00F2433A"/>
        </w:tc>
        <w:tc>
          <w:tcPr>
            <w:tcW w:w="4507" w:type="dxa"/>
          </w:tcPr>
          <w:p w:rsidR="00F2433A" w:rsidRDefault="00F2433A"/>
        </w:tc>
      </w:tr>
      <w:tr w:rsidR="00F2433A" w:rsidTr="004849FA">
        <w:tc>
          <w:tcPr>
            <w:tcW w:w="2614" w:type="dxa"/>
          </w:tcPr>
          <w:p w:rsidR="00F2433A" w:rsidRDefault="00E479FE">
            <w:r w:rsidRPr="004849FA">
              <w:rPr>
                <w:rFonts w:hint="eastAsia"/>
                <w:sz w:val="18"/>
              </w:rPr>
              <w:t>□園外活動</w:t>
            </w:r>
          </w:p>
        </w:tc>
        <w:tc>
          <w:tcPr>
            <w:tcW w:w="1492" w:type="dxa"/>
          </w:tcPr>
          <w:p w:rsidR="00F2433A" w:rsidRDefault="00F2433A"/>
        </w:tc>
        <w:tc>
          <w:tcPr>
            <w:tcW w:w="1843" w:type="dxa"/>
          </w:tcPr>
          <w:p w:rsidR="00F2433A" w:rsidRDefault="00F2433A"/>
        </w:tc>
        <w:tc>
          <w:tcPr>
            <w:tcW w:w="4507" w:type="dxa"/>
          </w:tcPr>
          <w:p w:rsidR="00F2433A" w:rsidRDefault="00F2433A"/>
        </w:tc>
      </w:tr>
      <w:tr w:rsidR="00F2433A" w:rsidTr="004849FA">
        <w:tc>
          <w:tcPr>
            <w:tcW w:w="2614" w:type="dxa"/>
          </w:tcPr>
          <w:p w:rsidR="00F2433A" w:rsidRDefault="00E479FE">
            <w:r w:rsidRPr="004849FA">
              <w:rPr>
                <w:rFonts w:hint="eastAsia"/>
                <w:sz w:val="18"/>
              </w:rPr>
              <w:t>災害時マニュアル</w:t>
            </w:r>
          </w:p>
        </w:tc>
        <w:tc>
          <w:tcPr>
            <w:tcW w:w="1492" w:type="dxa"/>
          </w:tcPr>
          <w:p w:rsidR="00F2433A" w:rsidRDefault="00F2433A"/>
        </w:tc>
        <w:tc>
          <w:tcPr>
            <w:tcW w:w="1843" w:type="dxa"/>
          </w:tcPr>
          <w:p w:rsidR="00F2433A" w:rsidRDefault="00F2433A"/>
        </w:tc>
        <w:tc>
          <w:tcPr>
            <w:tcW w:w="4507" w:type="dxa"/>
          </w:tcPr>
          <w:p w:rsidR="00F2433A" w:rsidRDefault="00F2433A"/>
        </w:tc>
      </w:tr>
      <w:tr w:rsidR="00F2433A" w:rsidTr="004849FA">
        <w:tc>
          <w:tcPr>
            <w:tcW w:w="2614" w:type="dxa"/>
          </w:tcPr>
          <w:p w:rsidR="00F2433A" w:rsidRDefault="00E479FE">
            <w:r w:rsidRPr="004849FA">
              <w:rPr>
                <w:sz w:val="18"/>
              </w:rPr>
              <w:t>119番対応時マニュアル</w:t>
            </w:r>
          </w:p>
        </w:tc>
        <w:tc>
          <w:tcPr>
            <w:tcW w:w="1492" w:type="dxa"/>
          </w:tcPr>
          <w:p w:rsidR="00F2433A" w:rsidRDefault="00F2433A"/>
        </w:tc>
        <w:tc>
          <w:tcPr>
            <w:tcW w:w="1843" w:type="dxa"/>
          </w:tcPr>
          <w:p w:rsidR="00F2433A" w:rsidRDefault="00F2433A"/>
        </w:tc>
        <w:tc>
          <w:tcPr>
            <w:tcW w:w="4507" w:type="dxa"/>
          </w:tcPr>
          <w:p w:rsidR="00F2433A" w:rsidRDefault="00F2433A"/>
        </w:tc>
      </w:tr>
      <w:tr w:rsidR="00F2433A" w:rsidTr="004849FA">
        <w:tc>
          <w:tcPr>
            <w:tcW w:w="2614" w:type="dxa"/>
          </w:tcPr>
          <w:p w:rsidR="00F2433A" w:rsidRDefault="00E479FE">
            <w:r w:rsidRPr="004849FA">
              <w:rPr>
                <w:rFonts w:hint="eastAsia"/>
                <w:sz w:val="18"/>
              </w:rPr>
              <w:t>救急対応時マニュアル</w:t>
            </w:r>
          </w:p>
        </w:tc>
        <w:tc>
          <w:tcPr>
            <w:tcW w:w="1492" w:type="dxa"/>
          </w:tcPr>
          <w:p w:rsidR="00F2433A" w:rsidRDefault="00F2433A"/>
        </w:tc>
        <w:tc>
          <w:tcPr>
            <w:tcW w:w="1843" w:type="dxa"/>
          </w:tcPr>
          <w:p w:rsidR="00F2433A" w:rsidRDefault="00F2433A"/>
        </w:tc>
        <w:tc>
          <w:tcPr>
            <w:tcW w:w="4507" w:type="dxa"/>
          </w:tcPr>
          <w:p w:rsidR="00F2433A" w:rsidRDefault="00F2433A"/>
        </w:tc>
      </w:tr>
      <w:tr w:rsidR="00F2433A" w:rsidTr="004849FA">
        <w:tc>
          <w:tcPr>
            <w:tcW w:w="2614" w:type="dxa"/>
          </w:tcPr>
          <w:p w:rsidR="00F2433A" w:rsidRDefault="00E479FE">
            <w:r w:rsidRPr="004849FA">
              <w:rPr>
                <w:rFonts w:hint="eastAsia"/>
                <w:sz w:val="18"/>
              </w:rPr>
              <w:t>不審者対応時マニュアル</w:t>
            </w:r>
          </w:p>
        </w:tc>
        <w:tc>
          <w:tcPr>
            <w:tcW w:w="1492" w:type="dxa"/>
          </w:tcPr>
          <w:p w:rsidR="00F2433A" w:rsidRDefault="00F2433A"/>
        </w:tc>
        <w:tc>
          <w:tcPr>
            <w:tcW w:w="1843" w:type="dxa"/>
          </w:tcPr>
          <w:p w:rsidR="00F2433A" w:rsidRDefault="00F2433A"/>
        </w:tc>
        <w:tc>
          <w:tcPr>
            <w:tcW w:w="4507" w:type="dxa"/>
          </w:tcPr>
          <w:p w:rsidR="00F2433A" w:rsidRDefault="00F2433A"/>
        </w:tc>
      </w:tr>
      <w:tr w:rsidR="00F2433A" w:rsidTr="004849FA">
        <w:tc>
          <w:tcPr>
            <w:tcW w:w="2614" w:type="dxa"/>
          </w:tcPr>
          <w:p w:rsidR="00F2433A" w:rsidRDefault="00F2433A"/>
        </w:tc>
        <w:tc>
          <w:tcPr>
            <w:tcW w:w="1492" w:type="dxa"/>
          </w:tcPr>
          <w:p w:rsidR="00F2433A" w:rsidRDefault="00F2433A"/>
        </w:tc>
        <w:tc>
          <w:tcPr>
            <w:tcW w:w="1843" w:type="dxa"/>
          </w:tcPr>
          <w:p w:rsidR="00F2433A" w:rsidRDefault="00F2433A"/>
        </w:tc>
        <w:tc>
          <w:tcPr>
            <w:tcW w:w="4507" w:type="dxa"/>
          </w:tcPr>
          <w:p w:rsidR="00F2433A" w:rsidRDefault="00F2433A"/>
        </w:tc>
      </w:tr>
      <w:tr w:rsidR="00F2433A" w:rsidTr="004849FA">
        <w:tc>
          <w:tcPr>
            <w:tcW w:w="2614" w:type="dxa"/>
          </w:tcPr>
          <w:p w:rsidR="00F2433A" w:rsidRDefault="00F2433A"/>
        </w:tc>
        <w:tc>
          <w:tcPr>
            <w:tcW w:w="1492" w:type="dxa"/>
          </w:tcPr>
          <w:p w:rsidR="00F2433A" w:rsidRDefault="00F2433A"/>
        </w:tc>
        <w:tc>
          <w:tcPr>
            <w:tcW w:w="1843" w:type="dxa"/>
          </w:tcPr>
          <w:p w:rsidR="00F2433A" w:rsidRDefault="00F2433A"/>
        </w:tc>
        <w:tc>
          <w:tcPr>
            <w:tcW w:w="4507" w:type="dxa"/>
          </w:tcPr>
          <w:p w:rsidR="00F2433A" w:rsidRDefault="00F2433A"/>
        </w:tc>
      </w:tr>
    </w:tbl>
    <w:tbl>
      <w:tblPr>
        <w:tblW w:w="836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360"/>
      </w:tblGrid>
      <w:tr w:rsidR="00F2433A" w:rsidRPr="00F2433A" w:rsidTr="00F2433A">
        <w:trPr>
          <w:trHeight w:val="360"/>
        </w:trPr>
        <w:tc>
          <w:tcPr>
            <w:tcW w:w="8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2433A" w:rsidRPr="00F2433A" w:rsidRDefault="00F2433A" w:rsidP="00F2433A">
            <w:pPr>
              <w:widowControl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  <w:r w:rsidRPr="00855F63">
              <w:rPr>
                <w:rFonts w:ascii="游明朝" w:eastAsia="游明朝" w:hAnsi="游明朝" w:cs="ＭＳ Ｐゴシック" w:hint="eastAsia"/>
                <w:color w:val="000000"/>
                <w:kern w:val="0"/>
                <w:sz w:val="18"/>
                <w:szCs w:val="20"/>
              </w:rPr>
              <w:t>※登録マッチングサイトのマニュアルがあれば、活用可。</w:t>
            </w:r>
          </w:p>
        </w:tc>
      </w:tr>
    </w:tbl>
    <w:p w:rsidR="00F2433A" w:rsidRDefault="00F2433A"/>
    <w:p w:rsidR="00F2433A" w:rsidRDefault="00F2433A"/>
    <w:p w:rsidR="00F2433A" w:rsidRDefault="00F2433A"/>
    <w:p w:rsidR="00F2433A" w:rsidRDefault="00F2433A"/>
    <w:p w:rsidR="00F2433A" w:rsidRDefault="00F2433A"/>
    <w:p w:rsidR="00F2433A" w:rsidRDefault="00F2433A"/>
    <w:p w:rsidR="00F2433A" w:rsidRPr="00F2433A" w:rsidRDefault="00F2433A"/>
    <w:p w:rsidR="00F2433A" w:rsidRPr="00F2433A" w:rsidRDefault="00F2433A" w:rsidP="00F2433A">
      <w:pPr>
        <w:widowControl/>
        <w:rPr>
          <w:rFonts w:ascii="游明朝" w:eastAsia="游明朝" w:hAnsi="游明朝" w:cs="ＭＳ Ｐゴシック"/>
          <w:color w:val="000000"/>
          <w:kern w:val="0"/>
          <w:sz w:val="20"/>
          <w:szCs w:val="20"/>
        </w:rPr>
      </w:pPr>
      <w:r w:rsidRPr="00F2433A">
        <w:rPr>
          <w:rFonts w:ascii="游明朝" w:eastAsia="游明朝" w:hAnsi="游明朝" w:cs="ＭＳ Ｐゴシック" w:hint="eastAsia"/>
          <w:color w:val="000000"/>
          <w:kern w:val="0"/>
          <w:sz w:val="20"/>
          <w:szCs w:val="20"/>
        </w:rPr>
        <w:lastRenderedPageBreak/>
        <w:t>◎児童・保護者に対する安全指導等</w:t>
      </w:r>
    </w:p>
    <w:p w:rsidR="00F2433A" w:rsidRPr="00F2433A" w:rsidRDefault="00F2433A" w:rsidP="00F2433A">
      <w:pPr>
        <w:widowControl/>
        <w:rPr>
          <w:rFonts w:ascii="游明朝" w:eastAsia="游明朝" w:hAnsi="游明朝" w:cs="ＭＳ Ｐゴシック"/>
          <w:color w:val="000000"/>
          <w:kern w:val="0"/>
          <w:sz w:val="20"/>
          <w:szCs w:val="20"/>
        </w:rPr>
      </w:pPr>
      <w:r w:rsidRPr="00F2433A">
        <w:rPr>
          <w:rFonts w:ascii="游明朝" w:eastAsia="游明朝" w:hAnsi="游明朝" w:cs="ＭＳ Ｐゴシック" w:hint="eastAsia"/>
          <w:color w:val="000000"/>
          <w:kern w:val="0"/>
          <w:sz w:val="20"/>
          <w:szCs w:val="20"/>
        </w:rPr>
        <w:t>（１）児童への安全指導（居宅訪問型保育中における安全、災害や事故発生時の対応等）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8618"/>
      </w:tblGrid>
      <w:tr w:rsidR="00F2433A" w:rsidTr="007B3F0E">
        <w:trPr>
          <w:trHeight w:val="217"/>
        </w:trPr>
        <w:tc>
          <w:tcPr>
            <w:tcW w:w="1838" w:type="dxa"/>
          </w:tcPr>
          <w:p w:rsidR="00F2433A" w:rsidRDefault="00F2433A"/>
        </w:tc>
        <w:tc>
          <w:tcPr>
            <w:tcW w:w="8618" w:type="dxa"/>
          </w:tcPr>
          <w:p w:rsidR="00F2433A" w:rsidRDefault="00E479FE" w:rsidP="007B3F0E">
            <w:pPr>
              <w:ind w:firstLineChars="1700" w:firstLine="3570"/>
            </w:pPr>
            <w:r>
              <w:rPr>
                <w:rFonts w:hint="eastAsia"/>
              </w:rPr>
              <w:t>指導内容</w:t>
            </w:r>
          </w:p>
        </w:tc>
      </w:tr>
      <w:tr w:rsidR="00F2433A" w:rsidTr="007B3F0E">
        <w:trPr>
          <w:trHeight w:val="1742"/>
        </w:trPr>
        <w:tc>
          <w:tcPr>
            <w:tcW w:w="1838" w:type="dxa"/>
          </w:tcPr>
          <w:p w:rsidR="007B3F0E" w:rsidRDefault="007B3F0E" w:rsidP="007B3F0E">
            <w:pPr>
              <w:ind w:firstLineChars="200" w:firstLine="420"/>
            </w:pPr>
          </w:p>
          <w:p w:rsidR="00E479FE" w:rsidRDefault="00E479FE" w:rsidP="007B3F0E">
            <w:pPr>
              <w:ind w:firstLineChars="200" w:firstLine="420"/>
            </w:pPr>
            <w:r>
              <w:rPr>
                <w:rFonts w:hint="eastAsia"/>
              </w:rPr>
              <w:t>乳児</w:t>
            </w:r>
          </w:p>
          <w:p w:rsidR="00E479FE" w:rsidRDefault="00E479FE" w:rsidP="007B3F0E">
            <w:pPr>
              <w:ind w:firstLineChars="100" w:firstLine="210"/>
            </w:pPr>
            <w:r>
              <w:t>1歳以上</w:t>
            </w:r>
          </w:p>
          <w:p w:rsidR="00F2433A" w:rsidRDefault="00E479FE" w:rsidP="007B3F0E">
            <w:pPr>
              <w:ind w:firstLineChars="100" w:firstLine="210"/>
            </w:pPr>
            <w:r>
              <w:t>3歳未満児</w:t>
            </w:r>
          </w:p>
        </w:tc>
        <w:tc>
          <w:tcPr>
            <w:tcW w:w="8618" w:type="dxa"/>
          </w:tcPr>
          <w:p w:rsidR="00F2433A" w:rsidRDefault="00F2433A"/>
        </w:tc>
      </w:tr>
      <w:tr w:rsidR="00F2433A" w:rsidTr="007B3F0E">
        <w:trPr>
          <w:trHeight w:val="1825"/>
        </w:trPr>
        <w:tc>
          <w:tcPr>
            <w:tcW w:w="1838" w:type="dxa"/>
          </w:tcPr>
          <w:p w:rsidR="007B3F0E" w:rsidRDefault="007B3F0E"/>
          <w:p w:rsidR="007B3F0E" w:rsidRDefault="007B3F0E"/>
          <w:p w:rsidR="00F2433A" w:rsidRDefault="00E479FE" w:rsidP="007B3F0E">
            <w:pPr>
              <w:ind w:firstLineChars="100" w:firstLine="210"/>
            </w:pPr>
            <w:r>
              <w:rPr>
                <w:rFonts w:hint="eastAsia"/>
              </w:rPr>
              <w:t>３歳以上児</w:t>
            </w:r>
          </w:p>
        </w:tc>
        <w:tc>
          <w:tcPr>
            <w:tcW w:w="8618" w:type="dxa"/>
          </w:tcPr>
          <w:p w:rsidR="00F2433A" w:rsidRDefault="00F2433A"/>
        </w:tc>
      </w:tr>
    </w:tbl>
    <w:p w:rsidR="00F2433A" w:rsidRDefault="00F2433A"/>
    <w:p w:rsidR="00F2433A" w:rsidRPr="00F2433A" w:rsidRDefault="00F2433A" w:rsidP="00F2433A">
      <w:pPr>
        <w:widowControl/>
        <w:rPr>
          <w:rFonts w:ascii="游明朝" w:eastAsia="游明朝" w:hAnsi="游明朝" w:cs="ＭＳ Ｐゴシック"/>
          <w:color w:val="000000"/>
          <w:kern w:val="0"/>
          <w:sz w:val="20"/>
          <w:szCs w:val="20"/>
        </w:rPr>
      </w:pPr>
      <w:r w:rsidRPr="00F2433A">
        <w:rPr>
          <w:rFonts w:ascii="游明朝" w:eastAsia="游明朝" w:hAnsi="游明朝" w:cs="ＭＳ Ｐゴシック" w:hint="eastAsia"/>
          <w:color w:val="000000"/>
          <w:kern w:val="0"/>
          <w:sz w:val="20"/>
          <w:szCs w:val="20"/>
        </w:rPr>
        <w:t>（２）保護者への説明・共有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F2433A" w:rsidTr="00F2433A">
        <w:tc>
          <w:tcPr>
            <w:tcW w:w="5228" w:type="dxa"/>
          </w:tcPr>
          <w:p w:rsidR="00F2433A" w:rsidRDefault="00E479FE" w:rsidP="007B3F0E">
            <w:pPr>
              <w:ind w:firstLineChars="900" w:firstLine="1890"/>
            </w:pPr>
            <w:r>
              <w:rPr>
                <w:rFonts w:hint="eastAsia"/>
              </w:rPr>
              <w:t>説明内容</w:t>
            </w:r>
          </w:p>
        </w:tc>
        <w:tc>
          <w:tcPr>
            <w:tcW w:w="5228" w:type="dxa"/>
          </w:tcPr>
          <w:p w:rsidR="00F2433A" w:rsidRDefault="00E479FE" w:rsidP="007B3F0E">
            <w:pPr>
              <w:ind w:firstLineChars="1000" w:firstLine="2100"/>
            </w:pPr>
            <w:r>
              <w:rPr>
                <w:rFonts w:hint="eastAsia"/>
              </w:rPr>
              <w:t>共有方法</w:t>
            </w:r>
          </w:p>
        </w:tc>
      </w:tr>
      <w:tr w:rsidR="00F2433A" w:rsidTr="007B3F0E">
        <w:trPr>
          <w:trHeight w:val="1298"/>
        </w:trPr>
        <w:tc>
          <w:tcPr>
            <w:tcW w:w="5228" w:type="dxa"/>
          </w:tcPr>
          <w:p w:rsidR="00F2433A" w:rsidRDefault="00F2433A"/>
        </w:tc>
        <w:tc>
          <w:tcPr>
            <w:tcW w:w="5228" w:type="dxa"/>
          </w:tcPr>
          <w:p w:rsidR="00F2433A" w:rsidRDefault="00F2433A"/>
        </w:tc>
      </w:tr>
    </w:tbl>
    <w:p w:rsidR="00F2433A" w:rsidRDefault="00F2433A"/>
    <w:p w:rsidR="00F2433A" w:rsidRPr="00F2433A" w:rsidRDefault="00F2433A" w:rsidP="00F2433A">
      <w:pPr>
        <w:widowControl/>
        <w:rPr>
          <w:rFonts w:ascii="游明朝" w:eastAsia="游明朝" w:hAnsi="游明朝" w:cs="ＭＳ Ｐゴシック"/>
          <w:color w:val="000000"/>
          <w:kern w:val="0"/>
          <w:sz w:val="20"/>
          <w:szCs w:val="20"/>
        </w:rPr>
      </w:pPr>
      <w:r w:rsidRPr="00F2433A">
        <w:rPr>
          <w:rFonts w:ascii="游明朝" w:eastAsia="游明朝" w:hAnsi="游明朝" w:cs="ＭＳ Ｐゴシック" w:hint="eastAsia"/>
          <w:color w:val="000000"/>
          <w:kern w:val="0"/>
          <w:sz w:val="20"/>
          <w:szCs w:val="20"/>
        </w:rPr>
        <w:t>◎訓練・研修</w:t>
      </w:r>
    </w:p>
    <w:p w:rsidR="00F2433A" w:rsidRPr="00F2433A" w:rsidRDefault="00F2433A" w:rsidP="00F2433A">
      <w:pPr>
        <w:widowControl/>
        <w:rPr>
          <w:rFonts w:ascii="游明朝" w:eastAsia="游明朝" w:hAnsi="游明朝" w:cs="ＭＳ Ｐゴシック"/>
          <w:color w:val="000000"/>
          <w:kern w:val="0"/>
          <w:sz w:val="20"/>
          <w:szCs w:val="20"/>
        </w:rPr>
      </w:pPr>
      <w:r w:rsidRPr="00F2433A">
        <w:rPr>
          <w:rFonts w:ascii="游明朝" w:eastAsia="游明朝" w:hAnsi="游明朝" w:cs="ＭＳ Ｐゴシック" w:hint="eastAsia"/>
          <w:color w:val="000000"/>
          <w:kern w:val="0"/>
          <w:sz w:val="20"/>
          <w:szCs w:val="20"/>
        </w:rPr>
        <w:t>（1）消防署など外部団体が実施する救急救命講習（最近のもの）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F2433A" w:rsidTr="00F2433A">
        <w:tc>
          <w:tcPr>
            <w:tcW w:w="3485" w:type="dxa"/>
          </w:tcPr>
          <w:p w:rsidR="00F2433A" w:rsidRDefault="00E479FE" w:rsidP="00855F63">
            <w:pPr>
              <w:ind w:firstLineChars="100" w:firstLine="210"/>
            </w:pPr>
            <w:r w:rsidRPr="00E479FE">
              <w:rPr>
                <w:rFonts w:hint="eastAsia"/>
              </w:rPr>
              <w:t>実施主体・訓練・研修名</w:t>
            </w:r>
          </w:p>
        </w:tc>
        <w:tc>
          <w:tcPr>
            <w:tcW w:w="3485" w:type="dxa"/>
          </w:tcPr>
          <w:p w:rsidR="00F2433A" w:rsidRDefault="00E479FE" w:rsidP="00855F63">
            <w:pPr>
              <w:ind w:firstLineChars="200" w:firstLine="420"/>
            </w:pPr>
            <w:r w:rsidRPr="00E479FE">
              <w:rPr>
                <w:rFonts w:hint="eastAsia"/>
              </w:rPr>
              <w:t>受講（予定）日</w:t>
            </w:r>
          </w:p>
        </w:tc>
        <w:tc>
          <w:tcPr>
            <w:tcW w:w="3486" w:type="dxa"/>
          </w:tcPr>
          <w:p w:rsidR="00F2433A" w:rsidRDefault="00E479FE" w:rsidP="00855F63">
            <w:pPr>
              <w:ind w:firstLineChars="200" w:firstLine="420"/>
            </w:pPr>
            <w:r w:rsidRPr="00E479FE">
              <w:rPr>
                <w:rFonts w:hint="eastAsia"/>
              </w:rPr>
              <w:t>訓練・研修内容</w:t>
            </w:r>
          </w:p>
        </w:tc>
      </w:tr>
      <w:tr w:rsidR="00F2433A" w:rsidTr="007B3F0E">
        <w:trPr>
          <w:trHeight w:val="941"/>
        </w:trPr>
        <w:tc>
          <w:tcPr>
            <w:tcW w:w="3485" w:type="dxa"/>
          </w:tcPr>
          <w:p w:rsidR="00F2433A" w:rsidRDefault="00F2433A"/>
        </w:tc>
        <w:tc>
          <w:tcPr>
            <w:tcW w:w="3485" w:type="dxa"/>
          </w:tcPr>
          <w:p w:rsidR="00F2433A" w:rsidRDefault="00F2433A"/>
        </w:tc>
        <w:tc>
          <w:tcPr>
            <w:tcW w:w="3486" w:type="dxa"/>
          </w:tcPr>
          <w:p w:rsidR="00F2433A" w:rsidRDefault="00F2433A"/>
        </w:tc>
      </w:tr>
      <w:tr w:rsidR="00F2433A" w:rsidTr="007B3F0E">
        <w:trPr>
          <w:trHeight w:val="983"/>
        </w:trPr>
        <w:tc>
          <w:tcPr>
            <w:tcW w:w="3485" w:type="dxa"/>
          </w:tcPr>
          <w:p w:rsidR="00F2433A" w:rsidRDefault="00F2433A"/>
        </w:tc>
        <w:tc>
          <w:tcPr>
            <w:tcW w:w="3485" w:type="dxa"/>
          </w:tcPr>
          <w:p w:rsidR="00F2433A" w:rsidRDefault="00F2433A"/>
        </w:tc>
        <w:tc>
          <w:tcPr>
            <w:tcW w:w="3486" w:type="dxa"/>
          </w:tcPr>
          <w:p w:rsidR="00F2433A" w:rsidRDefault="00F2433A"/>
        </w:tc>
      </w:tr>
    </w:tbl>
    <w:p w:rsidR="00F2433A" w:rsidRDefault="00F2433A"/>
    <w:p w:rsidR="00F2433A" w:rsidRPr="00F2433A" w:rsidRDefault="00D47F1D" w:rsidP="00F2433A">
      <w:pPr>
        <w:widowControl/>
        <w:rPr>
          <w:rFonts w:ascii="游明朝" w:eastAsia="游明朝" w:hAnsi="游明朝" w:cs="ＭＳ Ｐゴシック"/>
          <w:color w:val="000000"/>
          <w:kern w:val="0"/>
          <w:sz w:val="20"/>
          <w:szCs w:val="20"/>
        </w:rPr>
      </w:pPr>
      <w:r>
        <w:rPr>
          <w:rFonts w:ascii="游明朝" w:eastAsia="游明朝" w:hAnsi="游明朝" w:cs="ＭＳ Ｐゴシック" w:hint="eastAsia"/>
          <w:color w:val="000000"/>
          <w:kern w:val="0"/>
          <w:sz w:val="20"/>
          <w:szCs w:val="20"/>
        </w:rPr>
        <w:t>（２）その他の訓練・研修等（本</w:t>
      </w:r>
      <w:r w:rsidR="00F2433A" w:rsidRPr="00F2433A">
        <w:rPr>
          <w:rFonts w:ascii="游明朝" w:eastAsia="游明朝" w:hAnsi="游明朝" w:cs="ＭＳ Ｐゴシック" w:hint="eastAsia"/>
          <w:color w:val="000000"/>
          <w:kern w:val="0"/>
          <w:sz w:val="20"/>
          <w:szCs w:val="20"/>
        </w:rPr>
        <w:t>年度予定分）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F2433A" w:rsidTr="00F2433A">
        <w:tc>
          <w:tcPr>
            <w:tcW w:w="3485" w:type="dxa"/>
          </w:tcPr>
          <w:p w:rsidR="00F2433A" w:rsidRDefault="00E479FE" w:rsidP="00855F63">
            <w:pPr>
              <w:ind w:firstLineChars="100" w:firstLine="210"/>
            </w:pPr>
            <w:r w:rsidRPr="00E479FE">
              <w:rPr>
                <w:rFonts w:hint="eastAsia"/>
              </w:rPr>
              <w:t>実施主体・訓練・研修名</w:t>
            </w:r>
          </w:p>
        </w:tc>
        <w:tc>
          <w:tcPr>
            <w:tcW w:w="3485" w:type="dxa"/>
          </w:tcPr>
          <w:p w:rsidR="00F2433A" w:rsidRDefault="00E479FE" w:rsidP="00855F63">
            <w:pPr>
              <w:ind w:firstLineChars="200" w:firstLine="420"/>
            </w:pPr>
            <w:r w:rsidRPr="00E479FE">
              <w:rPr>
                <w:rFonts w:hint="eastAsia"/>
              </w:rPr>
              <w:t>受講（予定）日</w:t>
            </w:r>
          </w:p>
        </w:tc>
        <w:tc>
          <w:tcPr>
            <w:tcW w:w="3486" w:type="dxa"/>
          </w:tcPr>
          <w:p w:rsidR="00F2433A" w:rsidRDefault="00E479FE" w:rsidP="00855F63">
            <w:pPr>
              <w:ind w:firstLineChars="200" w:firstLine="420"/>
            </w:pPr>
            <w:r w:rsidRPr="00E479FE">
              <w:rPr>
                <w:rFonts w:hint="eastAsia"/>
              </w:rPr>
              <w:t>訓練・研修内容</w:t>
            </w:r>
          </w:p>
        </w:tc>
      </w:tr>
      <w:tr w:rsidR="00F2433A" w:rsidTr="007B3F0E">
        <w:trPr>
          <w:trHeight w:val="1015"/>
        </w:trPr>
        <w:tc>
          <w:tcPr>
            <w:tcW w:w="3485" w:type="dxa"/>
          </w:tcPr>
          <w:p w:rsidR="00F2433A" w:rsidRDefault="00F2433A"/>
        </w:tc>
        <w:tc>
          <w:tcPr>
            <w:tcW w:w="3485" w:type="dxa"/>
          </w:tcPr>
          <w:p w:rsidR="00F2433A" w:rsidRDefault="00F2433A"/>
        </w:tc>
        <w:tc>
          <w:tcPr>
            <w:tcW w:w="3486" w:type="dxa"/>
          </w:tcPr>
          <w:p w:rsidR="00F2433A" w:rsidRDefault="00F2433A"/>
        </w:tc>
      </w:tr>
      <w:tr w:rsidR="00F2433A" w:rsidTr="007B3F0E">
        <w:trPr>
          <w:trHeight w:val="1115"/>
        </w:trPr>
        <w:tc>
          <w:tcPr>
            <w:tcW w:w="3485" w:type="dxa"/>
          </w:tcPr>
          <w:p w:rsidR="00F2433A" w:rsidRDefault="00F2433A"/>
        </w:tc>
        <w:tc>
          <w:tcPr>
            <w:tcW w:w="3485" w:type="dxa"/>
          </w:tcPr>
          <w:p w:rsidR="00F2433A" w:rsidRDefault="00F2433A"/>
        </w:tc>
        <w:tc>
          <w:tcPr>
            <w:tcW w:w="3486" w:type="dxa"/>
          </w:tcPr>
          <w:p w:rsidR="00F2433A" w:rsidRDefault="00F2433A"/>
        </w:tc>
      </w:tr>
    </w:tbl>
    <w:p w:rsidR="00E479FE" w:rsidRDefault="00E479FE"/>
    <w:p w:rsidR="007B3F0E" w:rsidRDefault="007B3F0E"/>
    <w:p w:rsidR="007B3F0E" w:rsidRDefault="007B3F0E"/>
    <w:p w:rsidR="007B3F0E" w:rsidRDefault="007B3F0E"/>
    <w:p w:rsidR="00F2433A" w:rsidRPr="00F2433A" w:rsidRDefault="00F2433A" w:rsidP="00F2433A">
      <w:pPr>
        <w:widowControl/>
        <w:rPr>
          <w:rFonts w:ascii="游明朝" w:eastAsia="游明朝" w:hAnsi="游明朝" w:cs="ＭＳ Ｐゴシック"/>
          <w:color w:val="000000"/>
          <w:kern w:val="0"/>
          <w:sz w:val="20"/>
          <w:szCs w:val="20"/>
        </w:rPr>
      </w:pPr>
      <w:r w:rsidRPr="00F2433A">
        <w:rPr>
          <w:rFonts w:ascii="游明朝" w:eastAsia="游明朝" w:hAnsi="游明朝" w:cs="ＭＳ Ｐゴシック" w:hint="eastAsia"/>
          <w:color w:val="000000"/>
          <w:kern w:val="0"/>
          <w:sz w:val="20"/>
          <w:szCs w:val="20"/>
        </w:rPr>
        <w:lastRenderedPageBreak/>
        <w:t xml:space="preserve">（３）行政などが実施する訓練・講習スケジュール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2433A" w:rsidTr="007B3F0E">
        <w:trPr>
          <w:trHeight w:val="1619"/>
        </w:trPr>
        <w:tc>
          <w:tcPr>
            <w:tcW w:w="10456" w:type="dxa"/>
          </w:tcPr>
          <w:p w:rsidR="00F2433A" w:rsidRDefault="00F2433A"/>
        </w:tc>
      </w:tr>
    </w:tbl>
    <w:p w:rsidR="00F2433A" w:rsidRPr="00855F63" w:rsidRDefault="00384EB3">
      <w:pPr>
        <w:rPr>
          <w:sz w:val="18"/>
        </w:rPr>
      </w:pPr>
      <w:r>
        <w:rPr>
          <w:rFonts w:hint="eastAsia"/>
          <w:sz w:val="18"/>
        </w:rPr>
        <w:t>※西宮</w:t>
      </w:r>
      <w:r w:rsidR="00F2433A" w:rsidRPr="00855F63">
        <w:rPr>
          <w:rFonts w:hint="eastAsia"/>
          <w:sz w:val="18"/>
        </w:rPr>
        <w:t>市、兵庫県等が実施する各種訓練・講習スケジュールについて参加目途に関わらずメモする</w:t>
      </w:r>
      <w:r w:rsidR="00855F63">
        <w:rPr>
          <w:rFonts w:hint="eastAsia"/>
          <w:sz w:val="18"/>
        </w:rPr>
        <w:t>。</w:t>
      </w:r>
    </w:p>
    <w:p w:rsidR="00F2433A" w:rsidRDefault="00F2433A">
      <w:pPr>
        <w:rPr>
          <w:rFonts w:ascii="游明朝" w:eastAsia="游明朝" w:hAnsi="游明朝" w:cs="ＭＳ Ｐゴシック"/>
          <w:color w:val="000000"/>
          <w:kern w:val="0"/>
          <w:sz w:val="20"/>
          <w:szCs w:val="20"/>
        </w:rPr>
      </w:pPr>
    </w:p>
    <w:p w:rsidR="00F2433A" w:rsidRPr="00F2433A" w:rsidRDefault="00F2433A" w:rsidP="00F2433A">
      <w:pPr>
        <w:widowControl/>
        <w:rPr>
          <w:rFonts w:ascii="游明朝" w:eastAsia="游明朝" w:hAnsi="游明朝" w:cs="ＭＳ Ｐゴシック"/>
          <w:color w:val="000000"/>
          <w:kern w:val="0"/>
          <w:sz w:val="20"/>
          <w:szCs w:val="20"/>
        </w:rPr>
      </w:pPr>
      <w:r w:rsidRPr="00F2433A">
        <w:rPr>
          <w:rFonts w:ascii="游明朝" w:eastAsia="游明朝" w:hAnsi="游明朝" w:cs="ＭＳ Ｐゴシック" w:hint="eastAsia"/>
          <w:color w:val="000000"/>
          <w:kern w:val="0"/>
          <w:sz w:val="20"/>
          <w:szCs w:val="20"/>
        </w:rPr>
        <w:t>◎再発防止策の徹底（ヒヤリ・ハット事例の収集・分析及び対策とその共有の方法など）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2433A" w:rsidTr="00F2433A">
        <w:trPr>
          <w:trHeight w:val="1822"/>
        </w:trPr>
        <w:tc>
          <w:tcPr>
            <w:tcW w:w="10456" w:type="dxa"/>
          </w:tcPr>
          <w:p w:rsidR="00F2433A" w:rsidRDefault="00F2433A"/>
        </w:tc>
      </w:tr>
    </w:tbl>
    <w:p w:rsidR="00F2433A" w:rsidRDefault="00F2433A"/>
    <w:p w:rsidR="00E479FE" w:rsidRPr="00E479FE" w:rsidRDefault="00E479FE" w:rsidP="00E479FE">
      <w:pPr>
        <w:widowControl/>
        <w:rPr>
          <w:rFonts w:ascii="游明朝" w:eastAsia="游明朝" w:hAnsi="游明朝" w:cs="ＭＳ Ｐゴシック"/>
          <w:color w:val="000000"/>
          <w:kern w:val="0"/>
          <w:sz w:val="20"/>
          <w:szCs w:val="20"/>
        </w:rPr>
      </w:pPr>
      <w:r w:rsidRPr="00E479FE">
        <w:rPr>
          <w:rFonts w:ascii="游明朝" w:eastAsia="游明朝" w:hAnsi="游明朝" w:cs="ＭＳ Ｐゴシック" w:hint="eastAsia"/>
          <w:color w:val="000000"/>
          <w:kern w:val="0"/>
          <w:sz w:val="20"/>
          <w:szCs w:val="20"/>
        </w:rPr>
        <w:t>◎その他の安全確保に向けた取組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479FE" w:rsidTr="007B3F0E">
        <w:trPr>
          <w:trHeight w:val="1580"/>
        </w:trPr>
        <w:tc>
          <w:tcPr>
            <w:tcW w:w="10456" w:type="dxa"/>
          </w:tcPr>
          <w:p w:rsidR="00E479FE" w:rsidRDefault="00E479FE"/>
        </w:tc>
      </w:tr>
    </w:tbl>
    <w:p w:rsidR="00F2433A" w:rsidRPr="00E479FE" w:rsidRDefault="00F2433A"/>
    <w:sectPr w:rsidR="00F2433A" w:rsidRPr="00E479FE" w:rsidSect="00854E3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7684" w:rsidRDefault="00927684" w:rsidP="00645CB4">
      <w:r>
        <w:separator/>
      </w:r>
    </w:p>
  </w:endnote>
  <w:endnote w:type="continuationSeparator" w:id="0">
    <w:p w:rsidR="00927684" w:rsidRDefault="00927684" w:rsidP="00645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7684" w:rsidRDefault="00927684" w:rsidP="00645CB4">
      <w:r>
        <w:separator/>
      </w:r>
    </w:p>
  </w:footnote>
  <w:footnote w:type="continuationSeparator" w:id="0">
    <w:p w:rsidR="00927684" w:rsidRDefault="00927684" w:rsidP="00645C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9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E33"/>
    <w:rsid w:val="00047713"/>
    <w:rsid w:val="00073F41"/>
    <w:rsid w:val="00384EB3"/>
    <w:rsid w:val="00483796"/>
    <w:rsid w:val="004849FA"/>
    <w:rsid w:val="004F0503"/>
    <w:rsid w:val="00575482"/>
    <w:rsid w:val="00632A3A"/>
    <w:rsid w:val="00645CB4"/>
    <w:rsid w:val="00667552"/>
    <w:rsid w:val="007B3F0E"/>
    <w:rsid w:val="00854E33"/>
    <w:rsid w:val="00855F63"/>
    <w:rsid w:val="00927684"/>
    <w:rsid w:val="00A41B30"/>
    <w:rsid w:val="00B41685"/>
    <w:rsid w:val="00CF22BE"/>
    <w:rsid w:val="00D47F1D"/>
    <w:rsid w:val="00DC4B1A"/>
    <w:rsid w:val="00E479FE"/>
    <w:rsid w:val="00E93669"/>
    <w:rsid w:val="00F2433A"/>
    <w:rsid w:val="00FE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10E6DB5"/>
  <w15:chartTrackingRefBased/>
  <w15:docId w15:val="{B21BEC64-2F18-42C1-8AC6-E2E11DE9E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43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45CB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45CB4"/>
  </w:style>
  <w:style w:type="paragraph" w:styleId="a6">
    <w:name w:val="footer"/>
    <w:basedOn w:val="a"/>
    <w:link w:val="a7"/>
    <w:uiPriority w:val="99"/>
    <w:unhideWhenUsed/>
    <w:rsid w:val="00645C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45CB4"/>
  </w:style>
  <w:style w:type="paragraph" w:styleId="a8">
    <w:name w:val="Balloon Text"/>
    <w:basedOn w:val="a"/>
    <w:link w:val="a9"/>
    <w:uiPriority w:val="99"/>
    <w:semiHidden/>
    <w:unhideWhenUsed/>
    <w:rsid w:val="00855F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55F6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093EEE-73D4-46A0-97D7-293919F21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106</Words>
  <Characters>609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2024-03-12T02:40:00Z</cp:lastPrinted>
  <dcterms:created xsi:type="dcterms:W3CDTF">2024-03-12T02:39:00Z</dcterms:created>
  <dcterms:modified xsi:type="dcterms:W3CDTF">2024-03-12T09:06:00Z</dcterms:modified>
</cp:coreProperties>
</file>